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72" w:rsidRPr="009620E2" w:rsidRDefault="005D5A72" w:rsidP="005D5A7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b/>
          <w:bCs/>
          <w:lang w:eastAsia="tr-TR"/>
        </w:rPr>
        <w:t>Trityum Analizi İstenen Su Örnekleri</w:t>
      </w:r>
    </w:p>
    <w:p w:rsidR="005D5A72" w:rsidRPr="009620E2" w:rsidRDefault="005D5A72" w:rsidP="005D5A72">
      <w:pPr>
        <w:pStyle w:val="ListeParagraf"/>
        <w:numPr>
          <w:ilvl w:val="0"/>
          <w:numId w:val="1"/>
        </w:numPr>
        <w:shd w:val="clear" w:color="auto" w:fill="FFFFFF"/>
        <w:spacing w:before="120" w:after="0" w:line="240" w:lineRule="auto"/>
        <w:ind w:left="1077" w:hanging="357"/>
        <w:contextualSpacing w:val="0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Trityum analizi istenen su örnekleri </w:t>
      </w:r>
      <w:r w:rsidRPr="009620E2">
        <w:rPr>
          <w:rFonts w:ascii="Arial" w:eastAsia="Times New Roman" w:hAnsi="Arial" w:cs="Arial"/>
          <w:b/>
          <w:u w:val="single"/>
          <w:lang w:eastAsia="tr-TR"/>
        </w:rPr>
        <w:t>kesinlikle asitlendirilmemelidir</w:t>
      </w:r>
      <w:r w:rsidRPr="009620E2">
        <w:rPr>
          <w:rFonts w:ascii="Arial" w:eastAsia="Times New Roman" w:hAnsi="Arial" w:cs="Arial"/>
          <w:b/>
          <w:lang w:eastAsia="tr-TR"/>
        </w:rPr>
        <w:t>.</w:t>
      </w:r>
    </w:p>
    <w:p w:rsidR="005D5A72" w:rsidRPr="009620E2" w:rsidRDefault="005D5A72" w:rsidP="005D5A72">
      <w:pPr>
        <w:pStyle w:val="ListeParagraf"/>
        <w:numPr>
          <w:ilvl w:val="0"/>
          <w:numId w:val="1"/>
        </w:numPr>
        <w:shd w:val="clear" w:color="auto" w:fill="FFFFFF"/>
        <w:spacing w:before="120" w:after="0" w:line="240" w:lineRule="auto"/>
        <w:ind w:left="1077" w:hanging="357"/>
        <w:contextualSpacing w:val="0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Örnek alındıktan sonra, en geç 5 gün içerisinde </w:t>
      </w:r>
      <w:r w:rsidR="006631F7">
        <w:rPr>
          <w:rFonts w:ascii="Arial" w:eastAsia="Times New Roman" w:hAnsi="Arial" w:cs="Arial"/>
          <w:lang w:eastAsia="tr-TR"/>
        </w:rPr>
        <w:t xml:space="preserve">NÜKEN İstanbul Yerleşkesine </w:t>
      </w:r>
      <w:r w:rsidRPr="009620E2">
        <w:rPr>
          <w:rFonts w:ascii="Arial" w:eastAsia="Times New Roman" w:hAnsi="Arial" w:cs="Arial"/>
          <w:lang w:eastAsia="tr-TR"/>
        </w:rPr>
        <w:t>ulaştırılmalıdır.</w:t>
      </w:r>
      <w:bookmarkStart w:id="0" w:name="_GoBack"/>
      <w:bookmarkEnd w:id="0"/>
    </w:p>
    <w:p w:rsidR="005D5A72" w:rsidRPr="009620E2" w:rsidRDefault="005D5A72" w:rsidP="005D5A72">
      <w:pPr>
        <w:pStyle w:val="ListeParagraf"/>
        <w:numPr>
          <w:ilvl w:val="0"/>
          <w:numId w:val="1"/>
        </w:numPr>
        <w:shd w:val="clear" w:color="auto" w:fill="FFFFFF"/>
        <w:spacing w:before="120" w:after="0" w:line="240" w:lineRule="auto"/>
        <w:ind w:left="1077" w:hanging="357"/>
        <w:contextualSpacing w:val="0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Örnekler, çift kapaklı PET / Plastik kaplarda, ağzı sıkıca kapatılarak taşınmalıdır.</w:t>
      </w:r>
    </w:p>
    <w:p w:rsidR="005D5A72" w:rsidRPr="009620E2" w:rsidRDefault="005D5A72" w:rsidP="005D5A72">
      <w:pPr>
        <w:pStyle w:val="ListeParagraf"/>
        <w:numPr>
          <w:ilvl w:val="0"/>
          <w:numId w:val="1"/>
        </w:numPr>
        <w:shd w:val="clear" w:color="auto" w:fill="FFFFFF"/>
        <w:spacing w:before="120" w:after="0" w:line="240" w:lineRule="auto"/>
        <w:ind w:left="1077" w:hanging="357"/>
        <w:contextualSpacing w:val="0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 xml:space="preserve">Örnek miktarı en az </w:t>
      </w:r>
      <w:r w:rsidRPr="009620E2">
        <w:rPr>
          <w:rFonts w:ascii="Arial" w:eastAsia="Times New Roman" w:hAnsi="Arial" w:cs="Arial"/>
          <w:b/>
          <w:lang w:eastAsia="tr-TR"/>
        </w:rPr>
        <w:t>2 litre</w:t>
      </w:r>
      <w:r w:rsidRPr="009620E2">
        <w:rPr>
          <w:rFonts w:ascii="Arial" w:eastAsia="Times New Roman" w:hAnsi="Arial" w:cs="Arial"/>
          <w:lang w:eastAsia="tr-TR"/>
        </w:rPr>
        <w:t xml:space="preserve"> olmalıdır.</w:t>
      </w:r>
    </w:p>
    <w:p w:rsidR="005D5A72" w:rsidRPr="009620E2" w:rsidRDefault="005D5A72" w:rsidP="005D5A72">
      <w:pPr>
        <w:pStyle w:val="ListeParagraf"/>
        <w:numPr>
          <w:ilvl w:val="0"/>
          <w:numId w:val="1"/>
        </w:numPr>
        <w:shd w:val="clear" w:color="auto" w:fill="FFFFFF"/>
        <w:spacing w:before="120" w:after="0" w:line="240" w:lineRule="auto"/>
        <w:ind w:left="1077" w:hanging="357"/>
        <w:contextualSpacing w:val="0"/>
        <w:jc w:val="both"/>
        <w:rPr>
          <w:rFonts w:ascii="Arial" w:eastAsia="Times New Roman" w:hAnsi="Arial" w:cs="Arial"/>
          <w:lang w:eastAsia="tr-TR"/>
        </w:rPr>
      </w:pPr>
      <w:r w:rsidRPr="009620E2">
        <w:rPr>
          <w:rFonts w:ascii="Arial" w:eastAsia="Times New Roman" w:hAnsi="Arial" w:cs="Arial"/>
          <w:lang w:eastAsia="tr-TR"/>
        </w:rPr>
        <w:t>Analiz sonuçları örnek tesliminden </w:t>
      </w:r>
      <w:r w:rsidRPr="009620E2">
        <w:rPr>
          <w:rFonts w:ascii="Arial" w:eastAsia="Times New Roman" w:hAnsi="Arial" w:cs="Arial"/>
          <w:b/>
          <w:bCs/>
          <w:lang w:eastAsia="tr-TR"/>
        </w:rPr>
        <w:t>30 gün</w:t>
      </w:r>
      <w:r w:rsidRPr="009620E2">
        <w:rPr>
          <w:rFonts w:ascii="Arial" w:eastAsia="Times New Roman" w:hAnsi="Arial" w:cs="Arial"/>
          <w:lang w:eastAsia="tr-TR"/>
        </w:rPr>
        <w:t> sonra verilir.</w:t>
      </w:r>
    </w:p>
    <w:p w:rsidR="00DC663C" w:rsidRDefault="00DC663C"/>
    <w:p w:rsidR="005D5A72" w:rsidRDefault="005D5A72" w:rsidP="005D5A72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5D5A72" w:rsidRDefault="005D5A72" w:rsidP="005D5A72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9F5C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5D5A72" w:rsidRDefault="005D5A72" w:rsidP="005D5A72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5D5A72" w:rsidRDefault="005D5A72" w:rsidP="005D5A72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5D5A72" w:rsidRDefault="009C4FB5" w:rsidP="005D5A72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5D5A72" w:rsidRPr="001965D0">
          <w:rPr>
            <w:rStyle w:val="Kpr"/>
            <w:rFonts w:ascii="Arial" w:hAnsi="Arial" w:cs="Arial"/>
          </w:rPr>
          <w:t>cnaemhko@taek.gov.tr</w:t>
        </w:r>
      </w:hyperlink>
    </w:p>
    <w:p w:rsidR="005D5A72" w:rsidRDefault="005D5A72"/>
    <w:tbl>
      <w:tblPr>
        <w:tblW w:w="95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3"/>
        <w:gridCol w:w="4753"/>
      </w:tblGrid>
      <w:tr w:rsidR="005D5A72" w:rsidRPr="009620E2" w:rsidTr="0051164F">
        <w:trPr>
          <w:trHeight w:val="397"/>
        </w:trPr>
        <w:tc>
          <w:tcPr>
            <w:tcW w:w="95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A72" w:rsidRPr="009A65AA" w:rsidRDefault="005D5A72" w:rsidP="00511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</w:pPr>
            <w:r w:rsidRPr="009A65AA">
              <w:rPr>
                <w:rFonts w:ascii="Arial" w:eastAsia="Times New Roman" w:hAnsi="Arial" w:cs="Arial"/>
                <w:b/>
                <w:bCs/>
                <w:color w:val="FF0000"/>
                <w:lang w:eastAsia="tr-TR"/>
              </w:rPr>
              <w:t>TS EN ISO/IEC 17025 STANDARDINA GÖRE AKREDİTASYON KAPSAMI</w:t>
            </w:r>
          </w:p>
        </w:tc>
      </w:tr>
      <w:tr w:rsidR="005D5A72" w:rsidRPr="009620E2" w:rsidTr="0051164F">
        <w:trPr>
          <w:trHeight w:val="397"/>
        </w:trPr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A72" w:rsidRPr="009620E2" w:rsidRDefault="005D5A72" w:rsidP="005116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620E2">
              <w:rPr>
                <w:rFonts w:ascii="Arial" w:eastAsia="Times New Roman" w:hAnsi="Arial" w:cs="Arial"/>
                <w:b/>
                <w:bCs/>
                <w:lang w:eastAsia="tr-TR"/>
              </w:rPr>
              <w:t>ANALİZ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5A72" w:rsidRPr="009620E2" w:rsidRDefault="005D5A72" w:rsidP="005116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9620E2">
              <w:rPr>
                <w:rFonts w:ascii="Arial" w:eastAsia="Times New Roman" w:hAnsi="Arial" w:cs="Arial"/>
                <w:b/>
                <w:bCs/>
                <w:lang w:eastAsia="tr-TR"/>
              </w:rPr>
              <w:t>YÖNTEM</w:t>
            </w:r>
          </w:p>
        </w:tc>
      </w:tr>
      <w:tr w:rsidR="005D5A72" w:rsidRPr="009620E2" w:rsidTr="0051164F"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A72" w:rsidRPr="00B26B89" w:rsidRDefault="005D5A72" w:rsidP="0051164F">
            <w:pPr>
              <w:spacing w:before="120" w:after="120" w:line="240" w:lineRule="auto"/>
              <w:rPr>
                <w:rFonts w:ascii="Arial" w:hAnsi="Arial" w:cs="Arial"/>
              </w:rPr>
            </w:pPr>
            <w:r w:rsidRPr="00B26B89">
              <w:rPr>
                <w:rFonts w:ascii="Arial" w:hAnsi="Arial" w:cs="Arial"/>
              </w:rPr>
              <w:t>İçme suyunda trityum aktivitesi tayini</w:t>
            </w:r>
          </w:p>
        </w:tc>
        <w:tc>
          <w:tcPr>
            <w:tcW w:w="4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5A72" w:rsidRPr="00B26B89" w:rsidRDefault="005D5A72" w:rsidP="0051164F">
            <w:pPr>
              <w:pStyle w:val="Balk2"/>
              <w:shd w:val="clear" w:color="auto" w:fill="F9F9F9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 </w:t>
            </w:r>
            <w:r w:rsidR="00DB5122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 xml:space="preserve">ISO 9698 </w:t>
            </w:r>
            <w:r w:rsidRPr="00B26B89"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  <w:t>Water quality -- Determination of tritium activity concentration -- Liquid scintillation counting method</w:t>
            </w:r>
          </w:p>
        </w:tc>
      </w:tr>
    </w:tbl>
    <w:p w:rsidR="005D5A72" w:rsidRDefault="005D5A72"/>
    <w:sectPr w:rsidR="005D5A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FB5" w:rsidRDefault="009C4FB5" w:rsidP="005D5A72">
      <w:pPr>
        <w:spacing w:after="0" w:line="240" w:lineRule="auto"/>
      </w:pPr>
      <w:r>
        <w:separator/>
      </w:r>
    </w:p>
  </w:endnote>
  <w:endnote w:type="continuationSeparator" w:id="0">
    <w:p w:rsidR="009C4FB5" w:rsidRDefault="009C4FB5" w:rsidP="005D5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FB5" w:rsidRDefault="009C4FB5" w:rsidP="005D5A72">
      <w:pPr>
        <w:spacing w:after="0" w:line="240" w:lineRule="auto"/>
      </w:pPr>
      <w:r>
        <w:separator/>
      </w:r>
    </w:p>
  </w:footnote>
  <w:footnote w:type="continuationSeparator" w:id="0">
    <w:p w:rsidR="009C4FB5" w:rsidRDefault="009C4FB5" w:rsidP="005D5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5D5A72" w:rsidRPr="00492BAB" w:rsidTr="0051164F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D5A72" w:rsidRPr="0015581B" w:rsidRDefault="005D5A72" w:rsidP="005D5A72">
          <w:pPr>
            <w:pStyle w:val="stbilgi"/>
            <w:rPr>
              <w:b/>
              <w:noProof/>
              <w:sz w:val="28"/>
              <w:szCs w:val="28"/>
            </w:rPr>
          </w:pPr>
        </w:p>
        <w:p w:rsidR="006631F7" w:rsidRPr="006631F7" w:rsidRDefault="006631F7" w:rsidP="006631F7">
          <w:pPr>
            <w:pStyle w:val="AralkYok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                                 </w:t>
          </w:r>
          <w:r w:rsidR="005D5A72" w:rsidRPr="006631F7">
            <w:rPr>
              <w:rFonts w:ascii="Times New Roman" w:hAnsi="Times New Roman" w:cs="Times New Roman"/>
              <w:b/>
              <w:noProof/>
              <w:sz w:val="24"/>
              <w:szCs w:val="24"/>
            </w:rPr>
            <w:t xml:space="preserve"> </w:t>
          </w: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TÜRKİYE ENERJİ,  NÜKLEER VE MADEN </w:t>
          </w:r>
        </w:p>
        <w:p w:rsidR="006631F7" w:rsidRPr="006631F7" w:rsidRDefault="006631F7" w:rsidP="006631F7">
          <w:pPr>
            <w:pStyle w:val="AralkYok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</w:t>
          </w: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ARAŞTIRMA KURUMU   </w:t>
          </w:r>
        </w:p>
        <w:p w:rsidR="006631F7" w:rsidRPr="006631F7" w:rsidRDefault="006631F7" w:rsidP="006631F7">
          <w:pPr>
            <w:pStyle w:val="AralkYok"/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</w:pP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 </w:t>
          </w: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NÜKLEER ENERJİ ARAŞTIRMA ENSTİTÜSÜ</w:t>
          </w:r>
        </w:p>
        <w:p w:rsidR="005D5A72" w:rsidRPr="00492BAB" w:rsidRDefault="006631F7" w:rsidP="006631F7">
          <w:pPr>
            <w:pStyle w:val="AralkYok"/>
            <w:rPr>
              <w:noProof/>
            </w:rPr>
          </w:pP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  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 xml:space="preserve">                          </w:t>
          </w:r>
          <w:r w:rsidRPr="006631F7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İSTANBUL YERLEŞKESİ</w:t>
          </w:r>
          <w:r w:rsidRPr="006631F7">
            <w:rPr>
              <w:lang w:val="en-US"/>
            </w:rPr>
            <w:t xml:space="preserve">  </w:t>
          </w:r>
        </w:p>
      </w:tc>
    </w:tr>
  </w:tbl>
  <w:p w:rsidR="005D5A72" w:rsidRDefault="005D5A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8F"/>
    <w:rsid w:val="005D5A72"/>
    <w:rsid w:val="006631F7"/>
    <w:rsid w:val="006F7868"/>
    <w:rsid w:val="007A498F"/>
    <w:rsid w:val="009C4FB5"/>
    <w:rsid w:val="009F5C18"/>
    <w:rsid w:val="00DB5122"/>
    <w:rsid w:val="00DC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39A688-5C52-40D9-A5C5-3F51C900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A72"/>
  </w:style>
  <w:style w:type="paragraph" w:styleId="Balk2">
    <w:name w:val="heading 2"/>
    <w:basedOn w:val="Normal"/>
    <w:link w:val="Balk2Char"/>
    <w:uiPriority w:val="9"/>
    <w:qFormat/>
    <w:rsid w:val="005D5A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D5A72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5D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D5A72"/>
  </w:style>
  <w:style w:type="paragraph" w:styleId="Altbilgi">
    <w:name w:val="footer"/>
    <w:basedOn w:val="Normal"/>
    <w:link w:val="AltbilgiChar"/>
    <w:uiPriority w:val="99"/>
    <w:unhideWhenUsed/>
    <w:rsid w:val="005D5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D5A72"/>
  </w:style>
  <w:style w:type="character" w:customStyle="1" w:styleId="Balk2Char">
    <w:name w:val="Başlık 2 Char"/>
    <w:basedOn w:val="VarsaylanParagrafYazTipi"/>
    <w:link w:val="Balk2"/>
    <w:uiPriority w:val="9"/>
    <w:rsid w:val="005D5A72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unhideWhenUsed/>
    <w:rsid w:val="005D5A72"/>
    <w:rPr>
      <w:color w:val="0000FF"/>
      <w:u w:val="single"/>
    </w:rPr>
  </w:style>
  <w:style w:type="paragraph" w:styleId="AralkYok">
    <w:name w:val="No Spacing"/>
    <w:uiPriority w:val="1"/>
    <w:qFormat/>
    <w:rsid w:val="00663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naemhko@tae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haznedaroğlu</dc:creator>
  <cp:keywords/>
  <dc:description/>
  <cp:lastModifiedBy>Menşure İrem Vuran</cp:lastModifiedBy>
  <cp:revision>2</cp:revision>
  <dcterms:created xsi:type="dcterms:W3CDTF">2020-10-23T12:28:00Z</dcterms:created>
  <dcterms:modified xsi:type="dcterms:W3CDTF">2020-10-23T12:28:00Z</dcterms:modified>
</cp:coreProperties>
</file>