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390" w:rsidRPr="009620E2" w:rsidRDefault="006D6390" w:rsidP="00C96C8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lang w:eastAsia="tr-TR"/>
        </w:rPr>
      </w:pPr>
      <w:r w:rsidRPr="009620E2">
        <w:rPr>
          <w:rFonts w:ascii="Arial" w:eastAsia="Times New Roman" w:hAnsi="Arial" w:cs="Arial"/>
          <w:b/>
          <w:bCs/>
          <w:lang w:eastAsia="tr-TR"/>
        </w:rPr>
        <w:t>1. Toplam Gösterge Dozu Değeri İstenen İçme Suyu Örnekleri</w:t>
      </w:r>
      <w:r w:rsidR="00E37F27" w:rsidRPr="009620E2">
        <w:rPr>
          <w:rFonts w:ascii="Arial" w:eastAsia="Times New Roman" w:hAnsi="Arial" w:cs="Arial"/>
          <w:b/>
          <w:bCs/>
          <w:lang w:eastAsia="tr-TR"/>
        </w:rPr>
        <w:t>*</w:t>
      </w:r>
    </w:p>
    <w:p w:rsidR="00C96C82" w:rsidRPr="009620E2" w:rsidRDefault="00C96C82" w:rsidP="00C96C8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lang w:eastAsia="tr-TR"/>
        </w:rPr>
      </w:pPr>
      <w:r w:rsidRPr="009620E2">
        <w:rPr>
          <w:rFonts w:ascii="Arial" w:eastAsia="Times New Roman" w:hAnsi="Arial" w:cs="Arial"/>
          <w:lang w:eastAsia="tr-TR"/>
        </w:rPr>
        <w:t xml:space="preserve">Toplam gösterge dozu, örnek içindeki, toplam alfa/beta aktivite </w:t>
      </w:r>
      <w:proofErr w:type="gramStart"/>
      <w:r w:rsidRPr="009620E2">
        <w:rPr>
          <w:rFonts w:ascii="Arial" w:eastAsia="Times New Roman" w:hAnsi="Arial" w:cs="Arial"/>
          <w:lang w:eastAsia="tr-TR"/>
        </w:rPr>
        <w:t>konsantrasyonlarının</w:t>
      </w:r>
      <w:proofErr w:type="gramEnd"/>
      <w:r w:rsidRPr="009620E2">
        <w:rPr>
          <w:rFonts w:ascii="Arial" w:eastAsia="Times New Roman" w:hAnsi="Arial" w:cs="Arial"/>
          <w:lang w:eastAsia="tr-TR"/>
        </w:rPr>
        <w:t xml:space="preserve"> sonuçlarına göre hesaplanır.</w:t>
      </w:r>
    </w:p>
    <w:p w:rsidR="006D6390" w:rsidRPr="009620E2" w:rsidRDefault="00F96633" w:rsidP="00C96C8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lang w:eastAsia="tr-TR"/>
        </w:rPr>
      </w:pPr>
      <w:bookmarkStart w:id="0" w:name="1.3"/>
      <w:bookmarkEnd w:id="0"/>
      <w:r w:rsidRPr="009620E2">
        <w:rPr>
          <w:rFonts w:ascii="Arial" w:eastAsia="Times New Roman" w:hAnsi="Arial" w:cs="Arial"/>
          <w:b/>
          <w:lang w:eastAsia="tr-TR"/>
        </w:rPr>
        <w:t>2</w:t>
      </w:r>
      <w:r w:rsidR="006D6390" w:rsidRPr="009620E2">
        <w:rPr>
          <w:rFonts w:ascii="Arial" w:eastAsia="Times New Roman" w:hAnsi="Arial" w:cs="Arial"/>
          <w:b/>
          <w:lang w:eastAsia="tr-TR"/>
        </w:rPr>
        <w:t>.</w:t>
      </w:r>
      <w:r w:rsidR="006D6390" w:rsidRPr="009620E2">
        <w:rPr>
          <w:rFonts w:ascii="Arial" w:eastAsia="Times New Roman" w:hAnsi="Arial" w:cs="Arial"/>
          <w:lang w:eastAsia="tr-TR"/>
        </w:rPr>
        <w:t>   </w:t>
      </w:r>
      <w:r w:rsidR="006D6390" w:rsidRPr="009620E2">
        <w:rPr>
          <w:rFonts w:ascii="Arial" w:eastAsia="Times New Roman" w:hAnsi="Arial" w:cs="Arial"/>
          <w:b/>
          <w:bCs/>
          <w:lang w:eastAsia="tr-TR"/>
        </w:rPr>
        <w:t>Toplam Alfa/Beta Analizi İstenen Su Örnekleri*</w:t>
      </w:r>
    </w:p>
    <w:p w:rsidR="00C96C82" w:rsidRPr="009620E2" w:rsidRDefault="00C96C82" w:rsidP="00F96633">
      <w:pPr>
        <w:numPr>
          <w:ilvl w:val="1"/>
          <w:numId w:val="1"/>
        </w:numPr>
        <w:shd w:val="clear" w:color="auto" w:fill="FFFFFF"/>
        <w:tabs>
          <w:tab w:val="clear" w:pos="1440"/>
          <w:tab w:val="num" w:pos="993"/>
        </w:tabs>
        <w:spacing w:before="75" w:after="75" w:line="240" w:lineRule="auto"/>
        <w:ind w:left="993" w:hanging="284"/>
        <w:jc w:val="both"/>
        <w:rPr>
          <w:rFonts w:ascii="Arial" w:eastAsia="Times New Roman" w:hAnsi="Arial" w:cs="Arial"/>
          <w:lang w:eastAsia="tr-TR"/>
        </w:rPr>
      </w:pPr>
      <w:r w:rsidRPr="009620E2">
        <w:rPr>
          <w:rFonts w:ascii="Arial" w:eastAsia="Times New Roman" w:hAnsi="Arial" w:cs="Arial"/>
          <w:lang w:eastAsia="tr-TR"/>
        </w:rPr>
        <w:t xml:space="preserve">Toplam alfa/beta analizi istenen su örnekleri en kısa sürede laboratuvara ulaştırılmalıdır. Örneklerin laboratuvara ulaştırılma süresi, örnek alındıktan sonra 5 günü geçecekse, nitrat asidi ile </w:t>
      </w:r>
      <w:proofErr w:type="spellStart"/>
      <w:r w:rsidRPr="009620E2">
        <w:rPr>
          <w:rFonts w:ascii="Arial" w:eastAsia="Times New Roman" w:hAnsi="Arial" w:cs="Arial"/>
          <w:lang w:eastAsia="tr-TR"/>
        </w:rPr>
        <w:t>pH</w:t>
      </w:r>
      <w:proofErr w:type="spellEnd"/>
      <w:r w:rsidRPr="009620E2">
        <w:rPr>
          <w:rFonts w:ascii="Arial" w:eastAsia="Times New Roman" w:hAnsi="Arial" w:cs="Arial"/>
          <w:lang w:eastAsia="tr-TR"/>
        </w:rPr>
        <w:t xml:space="preserve"> &lt;2 olacak şekilde asitlendirilmelidir. </w:t>
      </w:r>
    </w:p>
    <w:p w:rsidR="00C96C82" w:rsidRPr="009620E2" w:rsidRDefault="00C96C82" w:rsidP="00F96633">
      <w:pPr>
        <w:numPr>
          <w:ilvl w:val="1"/>
          <w:numId w:val="1"/>
        </w:numPr>
        <w:shd w:val="clear" w:color="auto" w:fill="FFFFFF"/>
        <w:tabs>
          <w:tab w:val="clear" w:pos="1440"/>
          <w:tab w:val="num" w:pos="993"/>
        </w:tabs>
        <w:spacing w:before="75" w:after="75" w:line="240" w:lineRule="auto"/>
        <w:ind w:left="993" w:hanging="284"/>
        <w:jc w:val="both"/>
        <w:rPr>
          <w:rFonts w:ascii="Arial" w:eastAsia="Times New Roman" w:hAnsi="Arial" w:cs="Arial"/>
          <w:lang w:eastAsia="tr-TR"/>
        </w:rPr>
      </w:pPr>
      <w:r w:rsidRPr="009620E2">
        <w:rPr>
          <w:rFonts w:ascii="Arial" w:eastAsia="Times New Roman" w:hAnsi="Arial" w:cs="Arial"/>
          <w:lang w:eastAsia="tr-TR"/>
        </w:rPr>
        <w:t>Ruhsata esas sular ağızları mühürlü olarak, ulaştırılmalıdır.</w:t>
      </w:r>
    </w:p>
    <w:p w:rsidR="00C96C82" w:rsidRPr="009620E2" w:rsidRDefault="00C96C82" w:rsidP="00F96633">
      <w:pPr>
        <w:numPr>
          <w:ilvl w:val="1"/>
          <w:numId w:val="1"/>
        </w:numPr>
        <w:shd w:val="clear" w:color="auto" w:fill="FFFFFF"/>
        <w:tabs>
          <w:tab w:val="clear" w:pos="1440"/>
          <w:tab w:val="num" w:pos="993"/>
        </w:tabs>
        <w:spacing w:before="75" w:after="75" w:line="240" w:lineRule="auto"/>
        <w:ind w:left="993" w:hanging="284"/>
        <w:jc w:val="both"/>
        <w:rPr>
          <w:rFonts w:ascii="Arial" w:eastAsia="Times New Roman" w:hAnsi="Arial" w:cs="Arial"/>
          <w:lang w:eastAsia="tr-TR"/>
        </w:rPr>
      </w:pPr>
      <w:r w:rsidRPr="009620E2">
        <w:rPr>
          <w:rFonts w:ascii="Arial" w:eastAsia="Times New Roman" w:hAnsi="Arial" w:cs="Arial"/>
          <w:lang w:eastAsia="tr-TR"/>
        </w:rPr>
        <w:t xml:space="preserve">Örnekler alındıktan sonra, en geç 5 gün içerisinde </w:t>
      </w:r>
      <w:proofErr w:type="spellStart"/>
      <w:r w:rsidRPr="009620E2">
        <w:rPr>
          <w:rFonts w:ascii="Arial" w:eastAsia="Times New Roman" w:hAnsi="Arial" w:cs="Arial"/>
          <w:lang w:eastAsia="tr-TR"/>
        </w:rPr>
        <w:t>TGD’na</w:t>
      </w:r>
      <w:proofErr w:type="spellEnd"/>
      <w:r w:rsidRPr="009620E2">
        <w:rPr>
          <w:rFonts w:ascii="Arial" w:eastAsia="Times New Roman" w:hAnsi="Arial" w:cs="Arial"/>
          <w:lang w:eastAsia="tr-TR"/>
        </w:rPr>
        <w:t xml:space="preserve"> ulaştırılmalıdır.</w:t>
      </w:r>
    </w:p>
    <w:p w:rsidR="00C96C82" w:rsidRPr="009620E2" w:rsidRDefault="00C96C82" w:rsidP="00F96633">
      <w:pPr>
        <w:numPr>
          <w:ilvl w:val="1"/>
          <w:numId w:val="1"/>
        </w:numPr>
        <w:shd w:val="clear" w:color="auto" w:fill="FFFFFF"/>
        <w:tabs>
          <w:tab w:val="clear" w:pos="1440"/>
          <w:tab w:val="num" w:pos="993"/>
        </w:tabs>
        <w:spacing w:before="75" w:after="75" w:line="240" w:lineRule="auto"/>
        <w:ind w:left="993" w:hanging="284"/>
        <w:jc w:val="both"/>
        <w:rPr>
          <w:rFonts w:ascii="Arial" w:eastAsia="Times New Roman" w:hAnsi="Arial" w:cs="Arial"/>
          <w:lang w:eastAsia="tr-TR"/>
        </w:rPr>
      </w:pPr>
      <w:r w:rsidRPr="009620E2">
        <w:rPr>
          <w:rFonts w:ascii="Arial" w:eastAsia="Times New Roman" w:hAnsi="Arial" w:cs="Arial"/>
          <w:lang w:eastAsia="tr-TR"/>
        </w:rPr>
        <w:t>Örnekler, çift kapaklı PET / Plastik kaplarda, ağzı sıkıca kapatılarak taşınmalıdır.</w:t>
      </w:r>
    </w:p>
    <w:p w:rsidR="00C96C82" w:rsidRPr="009620E2" w:rsidRDefault="00C96C82" w:rsidP="00F96633">
      <w:pPr>
        <w:numPr>
          <w:ilvl w:val="1"/>
          <w:numId w:val="1"/>
        </w:numPr>
        <w:shd w:val="clear" w:color="auto" w:fill="FFFFFF"/>
        <w:tabs>
          <w:tab w:val="clear" w:pos="1440"/>
          <w:tab w:val="num" w:pos="993"/>
        </w:tabs>
        <w:spacing w:before="75" w:after="75" w:line="240" w:lineRule="auto"/>
        <w:ind w:left="993" w:hanging="284"/>
        <w:jc w:val="both"/>
        <w:rPr>
          <w:rFonts w:ascii="Arial" w:eastAsia="Times New Roman" w:hAnsi="Arial" w:cs="Arial"/>
          <w:lang w:eastAsia="tr-TR"/>
        </w:rPr>
      </w:pPr>
      <w:r w:rsidRPr="009620E2">
        <w:rPr>
          <w:rFonts w:ascii="Arial" w:eastAsia="Times New Roman" w:hAnsi="Arial" w:cs="Arial"/>
          <w:lang w:eastAsia="tr-TR"/>
        </w:rPr>
        <w:t xml:space="preserve">Örnek miktarı, en az </w:t>
      </w:r>
      <w:r w:rsidRPr="009620E2">
        <w:rPr>
          <w:rFonts w:ascii="Arial" w:eastAsia="Times New Roman" w:hAnsi="Arial" w:cs="Arial"/>
          <w:b/>
          <w:lang w:eastAsia="tr-TR"/>
        </w:rPr>
        <w:t>10 litre</w:t>
      </w:r>
      <w:r w:rsidRPr="009620E2">
        <w:rPr>
          <w:rFonts w:ascii="Arial" w:eastAsia="Times New Roman" w:hAnsi="Arial" w:cs="Arial"/>
          <w:lang w:eastAsia="tr-TR"/>
        </w:rPr>
        <w:t xml:space="preserve"> olmalıdır.</w:t>
      </w:r>
    </w:p>
    <w:p w:rsidR="00C96C82" w:rsidRPr="009620E2" w:rsidRDefault="00C96C82" w:rsidP="00F96633">
      <w:pPr>
        <w:numPr>
          <w:ilvl w:val="1"/>
          <w:numId w:val="1"/>
        </w:numPr>
        <w:shd w:val="clear" w:color="auto" w:fill="FFFFFF"/>
        <w:tabs>
          <w:tab w:val="clear" w:pos="1440"/>
          <w:tab w:val="num" w:pos="993"/>
        </w:tabs>
        <w:spacing w:before="75" w:after="75" w:line="240" w:lineRule="auto"/>
        <w:ind w:left="993" w:hanging="284"/>
        <w:jc w:val="both"/>
        <w:rPr>
          <w:rFonts w:ascii="Arial" w:eastAsia="Times New Roman" w:hAnsi="Arial" w:cs="Arial"/>
          <w:lang w:eastAsia="tr-TR"/>
        </w:rPr>
      </w:pPr>
      <w:r w:rsidRPr="009620E2">
        <w:rPr>
          <w:rFonts w:ascii="Arial" w:eastAsia="Times New Roman" w:hAnsi="Arial" w:cs="Arial"/>
          <w:lang w:eastAsia="tr-TR"/>
        </w:rPr>
        <w:t>Analiz sonuçları örnek tesliminden, </w:t>
      </w:r>
      <w:r w:rsidRPr="009620E2">
        <w:rPr>
          <w:rFonts w:ascii="Arial" w:eastAsia="Times New Roman" w:hAnsi="Arial" w:cs="Arial"/>
          <w:b/>
          <w:bCs/>
          <w:lang w:eastAsia="tr-TR"/>
        </w:rPr>
        <w:t>30 gün</w:t>
      </w:r>
      <w:r w:rsidRPr="009620E2">
        <w:rPr>
          <w:rFonts w:ascii="Arial" w:eastAsia="Times New Roman" w:hAnsi="Arial" w:cs="Arial"/>
          <w:lang w:eastAsia="tr-TR"/>
        </w:rPr>
        <w:t> sonra verilir.</w:t>
      </w:r>
    </w:p>
    <w:p w:rsidR="00C947C9" w:rsidRDefault="006D6390" w:rsidP="00A875F3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lang w:eastAsia="tr-TR"/>
        </w:rPr>
      </w:pPr>
      <w:r w:rsidRPr="009620E2">
        <w:rPr>
          <w:rFonts w:ascii="Arial" w:eastAsia="Times New Roman" w:hAnsi="Arial" w:cs="Arial"/>
          <w:lang w:eastAsia="tr-TR"/>
        </w:rPr>
        <w:t> </w:t>
      </w:r>
      <w:r w:rsidR="00C96C82" w:rsidRPr="009620E2">
        <w:rPr>
          <w:rFonts w:ascii="Arial" w:eastAsia="Times New Roman" w:hAnsi="Arial" w:cs="Arial"/>
          <w:b/>
          <w:bCs/>
          <w:lang w:eastAsia="tr-TR"/>
        </w:rPr>
        <w:t xml:space="preserve">*: Örnek içindeki, </w:t>
      </w:r>
      <w:r w:rsidR="00C96C82" w:rsidRPr="009620E2">
        <w:rPr>
          <w:rFonts w:ascii="Arial" w:eastAsia="Times New Roman" w:hAnsi="Arial" w:cs="Arial"/>
          <w:lang w:eastAsia="tr-TR"/>
        </w:rPr>
        <w:t xml:space="preserve">Toplam alfa/beta aktivite </w:t>
      </w:r>
      <w:proofErr w:type="gramStart"/>
      <w:r w:rsidR="00C96C82" w:rsidRPr="009620E2">
        <w:rPr>
          <w:rFonts w:ascii="Arial" w:eastAsia="Times New Roman" w:hAnsi="Arial" w:cs="Arial"/>
          <w:lang w:eastAsia="tr-TR"/>
        </w:rPr>
        <w:t>konsantrasyonlarından</w:t>
      </w:r>
      <w:proofErr w:type="gramEnd"/>
      <w:r w:rsidR="00C96C82" w:rsidRPr="009620E2">
        <w:rPr>
          <w:rFonts w:ascii="Arial" w:eastAsia="Times New Roman" w:hAnsi="Arial" w:cs="Arial"/>
          <w:lang w:eastAsia="tr-TR"/>
        </w:rPr>
        <w:t xml:space="preserve"> herhangi birisinin veya ikisinin de, müsaade edilen sınır </w:t>
      </w:r>
      <w:r w:rsidR="006A2C2C" w:rsidRPr="009620E2">
        <w:rPr>
          <w:rFonts w:ascii="Arial" w:eastAsia="Times New Roman" w:hAnsi="Arial" w:cs="Arial"/>
          <w:lang w:eastAsia="tr-TR"/>
        </w:rPr>
        <w:t>değerleri</w:t>
      </w:r>
      <w:r w:rsidR="00C96C82" w:rsidRPr="009620E2">
        <w:rPr>
          <w:rFonts w:ascii="Arial" w:eastAsia="Times New Roman" w:hAnsi="Arial" w:cs="Arial"/>
          <w:lang w:eastAsia="tr-TR"/>
        </w:rPr>
        <w:t xml:space="preserve"> geçmesi durumunda, “Toplam Gösterge </w:t>
      </w:r>
      <w:proofErr w:type="spellStart"/>
      <w:r w:rsidR="00C96C82" w:rsidRPr="009620E2">
        <w:rPr>
          <w:rFonts w:ascii="Arial" w:eastAsia="Times New Roman" w:hAnsi="Arial" w:cs="Arial"/>
          <w:lang w:eastAsia="tr-TR"/>
        </w:rPr>
        <w:t>Dozu”nun</w:t>
      </w:r>
      <w:proofErr w:type="spellEnd"/>
      <w:r w:rsidR="00C96C82" w:rsidRPr="009620E2">
        <w:rPr>
          <w:rFonts w:ascii="Arial" w:eastAsia="Times New Roman" w:hAnsi="Arial" w:cs="Arial"/>
          <w:lang w:eastAsia="tr-TR"/>
        </w:rPr>
        <w:t xml:space="preserve"> hesaplanabilmesi için ileri analizler yapılır. Bu durumda, rapor teslim süresi örnek tesliminden </w:t>
      </w:r>
    </w:p>
    <w:p w:rsidR="00C947C9" w:rsidRPr="009620E2" w:rsidRDefault="00C947C9" w:rsidP="00C947C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</w:rPr>
      </w:pPr>
    </w:p>
    <w:tbl>
      <w:tblPr>
        <w:tblW w:w="95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3"/>
        <w:gridCol w:w="4753"/>
      </w:tblGrid>
      <w:tr w:rsidR="00B26B89" w:rsidRPr="009620E2" w:rsidTr="00B26B89">
        <w:trPr>
          <w:trHeight w:val="397"/>
        </w:trPr>
        <w:tc>
          <w:tcPr>
            <w:tcW w:w="9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B89" w:rsidRPr="009A65AA" w:rsidRDefault="00B26B89" w:rsidP="00B26B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</w:pPr>
            <w:r w:rsidRPr="009A65AA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TS EN ISO/IEC 17025 STANDARDINA GÖRE AKREDİTASYON KAPSAMI</w:t>
            </w:r>
          </w:p>
        </w:tc>
      </w:tr>
      <w:tr w:rsidR="009620E2" w:rsidRPr="009620E2" w:rsidTr="00B26B89">
        <w:trPr>
          <w:trHeight w:val="397"/>
        </w:trPr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0E2" w:rsidRPr="009620E2" w:rsidRDefault="009620E2" w:rsidP="00B26B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620E2">
              <w:rPr>
                <w:rFonts w:ascii="Arial" w:eastAsia="Times New Roman" w:hAnsi="Arial" w:cs="Arial"/>
                <w:b/>
                <w:bCs/>
                <w:lang w:eastAsia="tr-TR"/>
              </w:rPr>
              <w:t>ANALİZ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20E2" w:rsidRPr="009620E2" w:rsidRDefault="009620E2" w:rsidP="00B26B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620E2">
              <w:rPr>
                <w:rFonts w:ascii="Arial" w:eastAsia="Times New Roman" w:hAnsi="Arial" w:cs="Arial"/>
                <w:b/>
                <w:bCs/>
                <w:lang w:eastAsia="tr-TR"/>
              </w:rPr>
              <w:t>YÖNTEM</w:t>
            </w:r>
          </w:p>
        </w:tc>
      </w:tr>
      <w:tr w:rsidR="009620E2" w:rsidRPr="009620E2" w:rsidTr="00B26B89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0E2" w:rsidRPr="009620E2" w:rsidRDefault="00B26B89" w:rsidP="00B26B89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İçme s</w:t>
            </w:r>
            <w:r w:rsidRPr="00B26B89">
              <w:rPr>
                <w:rFonts w:ascii="Arial" w:hAnsi="Arial" w:cs="Arial"/>
              </w:rPr>
              <w:t>uyunda</w:t>
            </w:r>
            <w:r w:rsidR="009620E2" w:rsidRPr="009620E2">
              <w:rPr>
                <w:rFonts w:ascii="Arial" w:hAnsi="Arial" w:cs="Arial"/>
              </w:rPr>
              <w:t xml:space="preserve"> </w:t>
            </w:r>
            <w:r w:rsidRPr="009620E2">
              <w:rPr>
                <w:rFonts w:ascii="Arial" w:hAnsi="Arial" w:cs="Arial"/>
              </w:rPr>
              <w:t>toplam alfa-toplam beta radyoaktivite analizi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0E2" w:rsidRPr="009620E2" w:rsidRDefault="009620E2" w:rsidP="00B26B89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9620E2">
              <w:rPr>
                <w:rFonts w:ascii="Arial" w:hAnsi="Arial" w:cs="Arial"/>
              </w:rPr>
              <w:t xml:space="preserve">EPA </w:t>
            </w:r>
            <w:proofErr w:type="gramStart"/>
            <w:r w:rsidRPr="009620E2">
              <w:rPr>
                <w:rFonts w:ascii="Arial" w:hAnsi="Arial" w:cs="Arial"/>
              </w:rPr>
              <w:t>900.0</w:t>
            </w:r>
            <w:proofErr w:type="gramEnd"/>
            <w:r w:rsidRPr="009620E2">
              <w:rPr>
                <w:rFonts w:ascii="Arial" w:hAnsi="Arial" w:cs="Arial"/>
              </w:rPr>
              <w:t xml:space="preserve"> (</w:t>
            </w:r>
            <w:r w:rsidRPr="009620E2">
              <w:rPr>
                <w:rFonts w:ascii="Arial" w:hAnsi="Arial" w:cs="Arial"/>
                <w:lang w:val="en-US"/>
              </w:rPr>
              <w:t>Prescribed Procedures for Measurement</w:t>
            </w:r>
            <w:r>
              <w:rPr>
                <w:rFonts w:ascii="Arial" w:hAnsi="Arial" w:cs="Arial"/>
                <w:lang w:val="en-US"/>
              </w:rPr>
              <w:t xml:space="preserve"> o</w:t>
            </w:r>
            <w:r w:rsidRPr="009620E2">
              <w:rPr>
                <w:rFonts w:ascii="Arial" w:hAnsi="Arial" w:cs="Arial"/>
                <w:lang w:val="en-US"/>
              </w:rPr>
              <w:t>f Radioactivity in Drinking Water)</w:t>
            </w:r>
          </w:p>
        </w:tc>
      </w:tr>
    </w:tbl>
    <w:p w:rsidR="009620E2" w:rsidRDefault="009620E2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</w:rPr>
      </w:pPr>
    </w:p>
    <w:p w:rsidR="0031633C" w:rsidRDefault="0031633C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İLETİŞİM BİLGİLERİ</w:t>
      </w:r>
    </w:p>
    <w:p w:rsidR="0031633C" w:rsidRDefault="0031633C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Santral : </w:t>
      </w:r>
      <w:r>
        <w:rPr>
          <w:rFonts w:ascii="Arial" w:hAnsi="Arial" w:cs="Arial"/>
        </w:rPr>
        <w:t>(212) 473 2</w:t>
      </w:r>
      <w:r w:rsidR="009C3A8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00</w:t>
      </w:r>
    </w:p>
    <w:p w:rsidR="0031633C" w:rsidRDefault="0031633C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</w:rPr>
      </w:pPr>
      <w:r w:rsidRPr="0031633C">
        <w:rPr>
          <w:rFonts w:ascii="Arial" w:hAnsi="Arial" w:cs="Arial"/>
          <w:b/>
        </w:rPr>
        <w:t>Faks:</w:t>
      </w:r>
      <w:r>
        <w:rPr>
          <w:rFonts w:ascii="Arial" w:hAnsi="Arial" w:cs="Arial"/>
        </w:rPr>
        <w:t xml:space="preserve"> (212) 473 26 34</w:t>
      </w:r>
    </w:p>
    <w:p w:rsidR="0031633C" w:rsidRDefault="0031633C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</w:rPr>
      </w:pPr>
      <w:r w:rsidRPr="0031633C">
        <w:rPr>
          <w:rFonts w:ascii="Arial" w:hAnsi="Arial" w:cs="Arial"/>
          <w:b/>
        </w:rPr>
        <w:t>Hizmet Kayıt Ofisi: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Dahili</w:t>
      </w:r>
      <w:proofErr w:type="gramEnd"/>
      <w:r>
        <w:rPr>
          <w:rFonts w:ascii="Arial" w:hAnsi="Arial" w:cs="Arial"/>
        </w:rPr>
        <w:t xml:space="preserve"> 1571, 1572, 1573</w:t>
      </w:r>
    </w:p>
    <w:p w:rsidR="0031633C" w:rsidRDefault="00863B96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</w:rPr>
      </w:pPr>
      <w:hyperlink r:id="rId7" w:history="1">
        <w:r w:rsidR="0031633C" w:rsidRPr="001965D0">
          <w:rPr>
            <w:rStyle w:val="Kpr"/>
            <w:rFonts w:ascii="Arial" w:hAnsi="Arial" w:cs="Arial"/>
          </w:rPr>
          <w:t>cnaemhko@taek.gov.tr</w:t>
        </w:r>
      </w:hyperlink>
    </w:p>
    <w:p w:rsidR="0031633C" w:rsidRPr="0031633C" w:rsidRDefault="0031633C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</w:rPr>
      </w:pPr>
    </w:p>
    <w:sectPr w:rsidR="0031633C" w:rsidRPr="0031633C" w:rsidSect="00F966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B96" w:rsidRDefault="00863B96" w:rsidP="00492BAB">
      <w:pPr>
        <w:spacing w:after="0" w:line="240" w:lineRule="auto"/>
      </w:pPr>
      <w:r>
        <w:separator/>
      </w:r>
    </w:p>
  </w:endnote>
  <w:endnote w:type="continuationSeparator" w:id="0">
    <w:p w:rsidR="00863B96" w:rsidRDefault="00863B96" w:rsidP="0049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544" w:rsidRDefault="00CC754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544" w:rsidRDefault="00CC754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544" w:rsidRDefault="00CC754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B96" w:rsidRDefault="00863B96" w:rsidP="00492BAB">
      <w:pPr>
        <w:spacing w:after="0" w:line="240" w:lineRule="auto"/>
      </w:pPr>
      <w:r>
        <w:separator/>
      </w:r>
    </w:p>
  </w:footnote>
  <w:footnote w:type="continuationSeparator" w:id="0">
    <w:p w:rsidR="00863B96" w:rsidRDefault="00863B96" w:rsidP="00492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544" w:rsidRDefault="00CC754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5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195"/>
    </w:tblGrid>
    <w:tr w:rsidR="00492BAB" w:rsidRPr="008A46BF" w:rsidTr="00FE29F6">
      <w:trPr>
        <w:trHeight w:val="1134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C7544" w:rsidRPr="00CC7544" w:rsidRDefault="00CC7544" w:rsidP="00CC7544">
          <w:pPr>
            <w:pStyle w:val="AralkYok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b/>
              <w:noProof/>
              <w:sz w:val="28"/>
              <w:szCs w:val="28"/>
            </w:rPr>
            <w:t xml:space="preserve">                                  </w:t>
          </w:r>
          <w:r w:rsidRPr="00CC754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TÜRKİYE ENERJİ,  NÜKLEER VE MADEN </w:t>
          </w:r>
        </w:p>
        <w:p w:rsidR="00CC7544" w:rsidRPr="00CC7544" w:rsidRDefault="00CC7544" w:rsidP="00CC7544">
          <w:pPr>
            <w:pStyle w:val="AralkYok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CC754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                         </w:t>
          </w:r>
          <w: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                           </w:t>
          </w:r>
          <w:r w:rsidRPr="00CC754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ARAŞTIRMA KURUMU   </w:t>
          </w:r>
        </w:p>
        <w:p w:rsidR="00CC7544" w:rsidRPr="00CC7544" w:rsidRDefault="00CC7544" w:rsidP="00CC7544">
          <w:pPr>
            <w:pStyle w:val="AralkYok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CC754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     </w:t>
          </w:r>
          <w: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                          </w:t>
          </w:r>
          <w:bookmarkStart w:id="1" w:name="_GoBack"/>
          <w:bookmarkEnd w:id="1"/>
          <w: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 </w:t>
          </w:r>
          <w:r w:rsidRPr="00CC754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NÜKLEER ENERJİ ARAŞTIRMA ENSTİTÜSÜ</w:t>
          </w:r>
        </w:p>
        <w:p w:rsidR="00492BAB" w:rsidRPr="00492BAB" w:rsidRDefault="00CC7544" w:rsidP="00CC7544">
          <w:pPr>
            <w:pStyle w:val="AralkYok"/>
            <w:rPr>
              <w:noProof/>
            </w:rPr>
          </w:pPr>
          <w:r w:rsidRPr="00CC754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                           </w:t>
          </w:r>
          <w: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                          </w:t>
          </w:r>
          <w:r w:rsidRPr="00CC754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İSTANBUL YERLEŞKESİ</w:t>
          </w:r>
          <w:r w:rsidRPr="00CC7544">
            <w:rPr>
              <w:lang w:val="en-US"/>
            </w:rPr>
            <w:t xml:space="preserve">  </w:t>
          </w:r>
        </w:p>
      </w:tc>
    </w:tr>
  </w:tbl>
  <w:p w:rsidR="00492BAB" w:rsidRDefault="00492BA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544" w:rsidRDefault="00CC754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570CF"/>
    <w:multiLevelType w:val="multilevel"/>
    <w:tmpl w:val="F26C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44302"/>
    <w:multiLevelType w:val="multilevel"/>
    <w:tmpl w:val="A914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76645"/>
    <w:multiLevelType w:val="multilevel"/>
    <w:tmpl w:val="7C86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076CFC"/>
    <w:multiLevelType w:val="hybridMultilevel"/>
    <w:tmpl w:val="F886D542"/>
    <w:lvl w:ilvl="0" w:tplc="E3720FB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9A33FF"/>
    <w:multiLevelType w:val="multilevel"/>
    <w:tmpl w:val="E944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370BE6"/>
    <w:multiLevelType w:val="multilevel"/>
    <w:tmpl w:val="3A2646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59"/>
    <w:rsid w:val="000C2885"/>
    <w:rsid w:val="001203F8"/>
    <w:rsid w:val="00167D67"/>
    <w:rsid w:val="00180940"/>
    <w:rsid w:val="00207C79"/>
    <w:rsid w:val="0031633C"/>
    <w:rsid w:val="0035292E"/>
    <w:rsid w:val="00366759"/>
    <w:rsid w:val="003D0E44"/>
    <w:rsid w:val="00481BC2"/>
    <w:rsid w:val="00492BAB"/>
    <w:rsid w:val="006A2C2C"/>
    <w:rsid w:val="006D5D68"/>
    <w:rsid w:val="006D6390"/>
    <w:rsid w:val="00775F6C"/>
    <w:rsid w:val="007F4A9E"/>
    <w:rsid w:val="00863B96"/>
    <w:rsid w:val="008D2617"/>
    <w:rsid w:val="009412E0"/>
    <w:rsid w:val="009620E2"/>
    <w:rsid w:val="009A65AA"/>
    <w:rsid w:val="009C3A89"/>
    <w:rsid w:val="00A50972"/>
    <w:rsid w:val="00A86F15"/>
    <w:rsid w:val="00A875F3"/>
    <w:rsid w:val="00A90AB1"/>
    <w:rsid w:val="00AB2F50"/>
    <w:rsid w:val="00B26B89"/>
    <w:rsid w:val="00B85739"/>
    <w:rsid w:val="00C947C9"/>
    <w:rsid w:val="00C96C82"/>
    <w:rsid w:val="00CC7544"/>
    <w:rsid w:val="00DF1BAA"/>
    <w:rsid w:val="00E37F27"/>
    <w:rsid w:val="00F05D7A"/>
    <w:rsid w:val="00F16283"/>
    <w:rsid w:val="00F549A8"/>
    <w:rsid w:val="00F96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AAA158-7C2B-42B7-82A4-E773FD77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C79"/>
  </w:style>
  <w:style w:type="paragraph" w:styleId="Balk2">
    <w:name w:val="heading 2"/>
    <w:basedOn w:val="Normal"/>
    <w:link w:val="Balk2Char"/>
    <w:uiPriority w:val="9"/>
    <w:qFormat/>
    <w:rsid w:val="00F966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D6390"/>
    <w:rPr>
      <w:b/>
      <w:bCs/>
    </w:rPr>
  </w:style>
  <w:style w:type="character" w:styleId="Kpr">
    <w:name w:val="Hyperlink"/>
    <w:basedOn w:val="VarsaylanParagrafYazTipi"/>
    <w:uiPriority w:val="99"/>
    <w:unhideWhenUsed/>
    <w:rsid w:val="006D639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6A2C2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F9663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6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63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49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92BAB"/>
  </w:style>
  <w:style w:type="paragraph" w:styleId="Altbilgi">
    <w:name w:val="footer"/>
    <w:basedOn w:val="Normal"/>
    <w:link w:val="AltbilgiChar"/>
    <w:uiPriority w:val="99"/>
    <w:unhideWhenUsed/>
    <w:rsid w:val="0049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2BAB"/>
  </w:style>
  <w:style w:type="paragraph" w:styleId="AralkYok">
    <w:name w:val="No Spacing"/>
    <w:uiPriority w:val="1"/>
    <w:qFormat/>
    <w:rsid w:val="00CC7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naemhko@taek.gov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Hilal Nesibe Haznedaroğlu</dc:creator>
  <cp:lastModifiedBy>Menşure İrem Vuran</cp:lastModifiedBy>
  <cp:revision>2</cp:revision>
  <dcterms:created xsi:type="dcterms:W3CDTF">2020-10-23T12:25:00Z</dcterms:created>
  <dcterms:modified xsi:type="dcterms:W3CDTF">2020-10-23T12:25:00Z</dcterms:modified>
</cp:coreProperties>
</file>